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AAC" w:rsidRDefault="00D92C5A">
      <w:r>
        <w:t>Okulumuz 1968 yılında hizmete açılmıştır. Yeni bina 2015 yılında tamamlanarak eğitim öğretime açılmıştır.</w:t>
      </w:r>
    </w:p>
    <w:sectPr w:rsidR="000E6AAC" w:rsidSect="000E6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92C5A"/>
    <w:rsid w:val="000E6AAC"/>
    <w:rsid w:val="00D92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A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</cp:revision>
  <dcterms:created xsi:type="dcterms:W3CDTF">2018-09-07T17:48:00Z</dcterms:created>
  <dcterms:modified xsi:type="dcterms:W3CDTF">2018-09-07T17:49:00Z</dcterms:modified>
</cp:coreProperties>
</file>